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84FF6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АДМИНИСТРАЦИЯ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СЕЛЬСКОГО ПОСЕЛЕНИЯ  </w:t>
      </w:r>
    </w:p>
    <w:p w14:paraId="68E360B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УСТЬ-ЧУЛЬСКОГО 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СЕЛЬСОВЕТА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7655CD2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АСКИЗСКОГО МУНИЦИПАЛЬНОГО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РАЙОНА </w:t>
      </w:r>
    </w:p>
    <w:p w14:paraId="7C8BC02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РЕСПУБЛИКИ ХАКАСИЯ</w:t>
      </w:r>
    </w:p>
    <w:p w14:paraId="25A8A24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</w:p>
    <w:p w14:paraId="0C32F2C5">
      <w:pPr>
        <w:shd w:val="clear" w:color="auto" w:fill="FFFFFF"/>
        <w:autoSpaceDE w:val="0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П О С Т А Н О В Л Е Н И Е </w:t>
      </w:r>
    </w:p>
    <w:p w14:paraId="44067949">
      <w:pPr>
        <w:shd w:val="clear" w:color="auto" w:fill="FFFFFF"/>
        <w:autoSpaceDE w:val="0"/>
        <w:rPr>
          <w:rFonts w:hint="default" w:ascii="Times New Roman" w:hAnsi="Times New Roman" w:eastAsia="Times New Roman" w:cs="Times New Roman"/>
          <w:b/>
          <w:bCs/>
          <w:color w:val="auto"/>
          <w:kern w:val="28"/>
          <w:sz w:val="26"/>
          <w:szCs w:val="28"/>
          <w:highlight w:val="none"/>
          <w:lang w:eastAsia="ru-RU"/>
        </w:rPr>
      </w:pPr>
      <w:r>
        <w:t xml:space="preserve">  </w:t>
      </w:r>
      <w:r>
        <w:rPr>
          <w:rFonts w:hint="default" w:ascii="Times New Roman" w:hAnsi="Times New Roman" w:cs="Times New Roman"/>
          <w:color w:val="auto"/>
          <w:sz w:val="26"/>
          <w:highlight w:val="none"/>
          <w:lang w:val="ru-RU"/>
        </w:rPr>
        <w:t>09.02.2026г.</w:t>
      </w:r>
      <w:r>
        <w:rPr>
          <w:rFonts w:hint="default" w:ascii="Times New Roman" w:hAnsi="Times New Roman" w:cs="Times New Roman"/>
          <w:color w:val="auto"/>
          <w:sz w:val="26"/>
          <w:highlight w:val="none"/>
        </w:rPr>
        <w:t xml:space="preserve">        </w:t>
      </w:r>
      <w:r>
        <w:rPr>
          <w:rFonts w:hint="default" w:ascii="Times New Roman" w:hAnsi="Times New Roman" w:cs="Times New Roman"/>
          <w:color w:val="auto"/>
          <w:sz w:val="26"/>
          <w:highlight w:val="none"/>
          <w:lang w:val="ru-RU"/>
        </w:rPr>
        <w:t xml:space="preserve">                          село Усть-Чуль                                             №</w:t>
      </w:r>
      <w:r>
        <w:rPr>
          <w:rFonts w:hint="default" w:ascii="Times New Roman" w:hAnsi="Times New Roman" w:cs="Times New Roman"/>
          <w:color w:val="auto"/>
          <w:sz w:val="26"/>
          <w:highlight w:val="none"/>
        </w:rPr>
        <w:t xml:space="preserve"> </w:t>
      </w:r>
      <w:r>
        <w:rPr>
          <w:rFonts w:hint="default" w:ascii="Times New Roman" w:hAnsi="Times New Roman" w:cs="Times New Roman"/>
          <w:color w:val="auto"/>
          <w:sz w:val="26"/>
          <w:highlight w:val="none"/>
          <w:lang w:val="ru-RU"/>
        </w:rPr>
        <w:t>5-п</w:t>
      </w:r>
      <w:r>
        <w:rPr>
          <w:rFonts w:hint="default" w:ascii="Times New Roman" w:hAnsi="Times New Roman" w:cs="Times New Roman"/>
          <w:color w:val="auto"/>
          <w:sz w:val="26"/>
          <w:highlight w:val="none"/>
        </w:rPr>
        <w:t xml:space="preserve">    </w:t>
      </w:r>
    </w:p>
    <w:p w14:paraId="226BF6E5">
      <w:pPr>
        <w:spacing w:after="0" w:line="240" w:lineRule="auto"/>
        <w:ind w:right="-108" w:firstLine="840" w:firstLineChars="300"/>
        <w:jc w:val="both"/>
        <w:rPr>
          <w:rFonts w:ascii="Times New Roman" w:hAnsi="Times New Roman" w:eastAsia="Times New Roman" w:cs="Times New Roman"/>
          <w:b/>
          <w:bCs/>
          <w:i w:val="0"/>
          <w:iCs w:val="0"/>
          <w:kern w:val="28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28"/>
          <w:sz w:val="28"/>
          <w:szCs w:val="28"/>
          <w:lang w:eastAsia="ru-RU"/>
        </w:rPr>
        <w:t>Об утверждении Порядка размещения сведений о доходах, расходах, об имуществе и обязательствах имущественного характера лиц, замещаю</w:t>
      </w:r>
      <w:r>
        <w:rPr>
          <w:rFonts w:ascii="Times New Roman" w:hAnsi="Times New Roman" w:eastAsia="Times New Roman" w:cs="Times New Roman"/>
          <w:b/>
          <w:bCs/>
          <w:i w:val="0"/>
          <w:iCs w:val="0"/>
          <w:kern w:val="28"/>
          <w:sz w:val="28"/>
          <w:szCs w:val="28"/>
          <w:lang w:eastAsia="ru-RU"/>
        </w:rPr>
        <w:t>щих муниципальные должности, и должности муниципальной</w:t>
      </w:r>
    </w:p>
    <w:p w14:paraId="11EFF06E">
      <w:pPr>
        <w:spacing w:after="0" w:line="240" w:lineRule="auto"/>
        <w:ind w:right="-108" w:firstLine="860" w:firstLineChars="307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kern w:val="28"/>
          <w:sz w:val="28"/>
          <w:szCs w:val="28"/>
          <w:lang w:eastAsia="ru-RU"/>
        </w:rPr>
        <w:t xml:space="preserve">службы в </w:t>
      </w:r>
      <w:r>
        <w:rPr>
          <w:rFonts w:hint="default" w:ascii="Times New Roman" w:hAnsi="Times New Roman" w:eastAsia="Times New Roman" w:cs="Times New Roman"/>
          <w:b/>
          <w:bCs/>
          <w:i w:val="0"/>
          <w:iCs w:val="0"/>
          <w:kern w:val="28"/>
          <w:sz w:val="28"/>
          <w:szCs w:val="28"/>
          <w:lang w:val="en-US" w:eastAsia="ru-RU"/>
        </w:rPr>
        <w:t xml:space="preserve"> Администрации сельского поселения Усть-Чульского сельсовета Аскизского муниципального района Республики Хакасия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kern w:val="28"/>
          <w:sz w:val="28"/>
          <w:szCs w:val="28"/>
          <w:lang w:eastAsia="ru-RU"/>
        </w:rPr>
        <w:t xml:space="preserve"> образования и  членов их семей на официальном сайте А</w:t>
      </w:r>
      <w:r>
        <w:rPr>
          <w:rFonts w:hint="default" w:ascii="Times New Roman" w:hAnsi="Times New Roman" w:eastAsia="Times New Roman" w:cs="Times New Roman"/>
          <w:b/>
          <w:bCs/>
          <w:i w:val="0"/>
          <w:iCs w:val="0"/>
          <w:kern w:val="28"/>
          <w:sz w:val="28"/>
          <w:szCs w:val="28"/>
          <w:lang w:val="en-US" w:eastAsia="ru-RU"/>
        </w:rPr>
        <w:t xml:space="preserve">дминистрации сельского поселения Усть-Чульского сельсовета Аскизского муниципального района Республики Хакасия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kern w:val="28"/>
          <w:sz w:val="28"/>
          <w:szCs w:val="28"/>
          <w:lang w:eastAsia="ru-RU"/>
        </w:rPr>
        <w:t xml:space="preserve"> в информационно-телекоммуникационной сети Интернет и предоставления этих свед</w:t>
      </w:r>
      <w:r>
        <w:rPr>
          <w:rFonts w:ascii="Times New Roman" w:hAnsi="Times New Roman" w:eastAsia="Times New Roman" w:cs="Times New Roman"/>
          <w:b/>
          <w:bCs/>
          <w:kern w:val="28"/>
          <w:sz w:val="28"/>
          <w:szCs w:val="28"/>
          <w:lang w:eastAsia="ru-RU"/>
        </w:rPr>
        <w:t>ений общероссийским средствам массовой информации для опубликования</w:t>
      </w:r>
    </w:p>
    <w:p w14:paraId="223A92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52B68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Федеральными законами </w:t>
      </w:r>
      <w:r>
        <w:fldChar w:fldCharType="begin"/>
      </w:r>
      <w:r>
        <w:instrText xml:space="preserve"> HYPERLINK "file:///C:\\content\\act\\9aa48369-618a-4bb4-b4b8-ae15f2b7ebf6.html" \t "_self"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от 25.12.2008 № 273-ФЗ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 «О противодействии коррупции», от 03.12.2012 № 230-ФЗ «О контроле за соответствием расходов лиц, замещающих государственные должности, и иных лиц их доходам», Указом Президента Российской Федерации от 08.07.2013 № 613 «Вопросы противодействия коррупции»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</w:rPr>
        <w:t xml:space="preserve">, Уставом сельского поселения Усть-Чульский сельсовет Аскизского муниципального района Республики Хакасия, Администрация Усть-Чульского сельсовета Аскизского района  Республики Хакасия  </w:t>
      </w: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постановляет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</w:p>
    <w:p w14:paraId="3863E2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F4018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r>
        <w:fldChar w:fldCharType="begin"/>
      </w:r>
      <w:r>
        <w:instrText xml:space="preserve"> HYPERLINK \l "Par67"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размещения сведений о доходах, расходах, об имуществе и обязательствах имущественного характера лиц, замещающих муниципальные должности, и должности муниципальной службы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kern w:val="28"/>
          <w:sz w:val="28"/>
          <w:szCs w:val="28"/>
          <w:lang w:eastAsia="ru-RU"/>
        </w:rPr>
        <w:t>А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kern w:val="28"/>
          <w:sz w:val="28"/>
          <w:szCs w:val="28"/>
          <w:lang w:val="en-US" w:eastAsia="ru-RU"/>
        </w:rPr>
        <w:t xml:space="preserve">дминистрации сельского поселения Усть-Чульского сельсовета Аскизского муниципального района Республики Хакасия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и членов их семей на официальном сайте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kern w:val="28"/>
          <w:sz w:val="28"/>
          <w:szCs w:val="28"/>
          <w:lang w:eastAsia="ru-RU"/>
        </w:rPr>
        <w:t>А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kern w:val="28"/>
          <w:sz w:val="28"/>
          <w:szCs w:val="28"/>
          <w:lang w:val="en-US" w:eastAsia="ru-RU"/>
        </w:rPr>
        <w:t xml:space="preserve">дминистрации сельского поселения Усть-Чульского сельсовета Аскизского муниципального района Республики Хакасия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kern w:val="28"/>
          <w:sz w:val="28"/>
          <w:szCs w:val="28"/>
          <w:lang w:eastAsia="ru-RU"/>
        </w:rPr>
        <w:t>в информационно-телекоммуникационной сети Интернет и предоставления этих сведений средствам массовой информации для опубликования</w:t>
      </w:r>
      <w:r>
        <w:rPr>
          <w:rFonts w:hint="default" w:ascii="Times New Roman" w:hAnsi="Times New Roman" w:eastAsia="Times New Roman" w:cs="Times New Roman"/>
          <w:b w:val="0"/>
          <w:bCs w:val="0"/>
          <w:kern w:val="28"/>
          <w:sz w:val="28"/>
          <w:szCs w:val="28"/>
          <w:lang w:val="en-US" w:eastAsia="ru-RU"/>
        </w:rPr>
        <w:t xml:space="preserve"> ( приложение)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62C811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</w:t>
      </w:r>
      <w:r>
        <w:rPr>
          <w:rFonts w:ascii="Times New Roman" w:hAnsi="Times New Roman" w:cs="Times New Roman"/>
          <w:sz w:val="28"/>
          <w:szCs w:val="28"/>
          <w:lang w:val="ru-RU"/>
        </w:rPr>
        <w:t>ее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постановление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вступает в силу со дня его официального опубликования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 обнародования)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73B6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1201ACA">
      <w:pPr>
        <w:widowControl w:val="0"/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i w:val="0"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iCs/>
          <w:sz w:val="28"/>
          <w:szCs w:val="28"/>
          <w:lang w:val="ru-RU"/>
        </w:rPr>
        <w:t>Глава</w:t>
      </w:r>
      <w:r>
        <w:rPr>
          <w:rFonts w:hint="default" w:ascii="Times New Roman" w:hAnsi="Times New Roman" w:cs="Times New Roman"/>
          <w:i w:val="0"/>
          <w:iCs/>
          <w:sz w:val="28"/>
          <w:szCs w:val="28"/>
          <w:lang w:val="ru-RU"/>
        </w:rPr>
        <w:t xml:space="preserve"> Администрации сельского поселения</w:t>
      </w:r>
    </w:p>
    <w:p w14:paraId="3D1328D8">
      <w:pPr>
        <w:widowControl w:val="0"/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i w:val="0"/>
          <w:i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 w:val="0"/>
          <w:iCs/>
          <w:sz w:val="28"/>
          <w:szCs w:val="28"/>
          <w:lang w:val="ru-RU"/>
        </w:rPr>
        <w:t xml:space="preserve">Усть-Чульского сельсовета Аскизского </w:t>
      </w:r>
    </w:p>
    <w:p w14:paraId="4FFBB71A">
      <w:pPr>
        <w:widowControl w:val="0"/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cs="Times New Roman"/>
          <w:i w:val="0"/>
          <w:i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 w:val="0"/>
          <w:iCs/>
          <w:sz w:val="28"/>
          <w:szCs w:val="28"/>
          <w:lang w:val="ru-RU"/>
        </w:rPr>
        <w:t>Муниципального района Республики Хакасия                         З.А.Ултургашева</w:t>
      </w:r>
    </w:p>
    <w:p w14:paraId="3E8FA1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B0E740">
      <w:pPr>
        <w:ind w:firstLine="6020" w:firstLineChars="2150"/>
        <w:rPr>
          <w:rFonts w:hint="default" w:ascii="Times New Roman" w:hAnsi="Times New Roman" w:cs="Times New Roman"/>
          <w:sz w:val="28"/>
          <w:szCs w:val="28"/>
          <w:lang w:val="ru-RU"/>
        </w:rPr>
      </w:pPr>
      <w:bookmarkStart w:id="0" w:name="Par62"/>
      <w:bookmarkEnd w:id="0"/>
      <w:r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постановлению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Администрации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  <w:t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  <w:t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  <w:t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  <w:t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  <w:t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  <w:t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  <w:t xml:space="preserve">сельского поселения Усть-Чульского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  <w:t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  <w:t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  <w:t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  <w:t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  <w:t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  <w:t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  <w:t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  <w:t>сельсовета от 09.02.2026 №5-п</w:t>
      </w:r>
    </w:p>
    <w:p w14:paraId="7BF3D9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5F80450">
      <w:pPr>
        <w:spacing w:after="0" w:line="240" w:lineRule="auto"/>
        <w:ind w:right="-108" w:firstLine="567"/>
        <w:jc w:val="center"/>
        <w:rPr>
          <w:rFonts w:ascii="Times New Roman" w:hAnsi="Times New Roman" w:eastAsia="Times New Roman" w:cs="Times New Roman"/>
          <w:b/>
          <w:bCs/>
          <w:kern w:val="28"/>
          <w:sz w:val="28"/>
          <w:szCs w:val="28"/>
          <w:lang w:eastAsia="ru-RU"/>
        </w:rPr>
      </w:pPr>
      <w:bookmarkStart w:id="1" w:name="Par67"/>
      <w:bookmarkEnd w:id="1"/>
      <w:r>
        <w:rPr>
          <w:rFonts w:ascii="Times New Roman" w:hAnsi="Times New Roman" w:eastAsia="Times New Roman" w:cs="Times New Roman"/>
          <w:b/>
          <w:bCs/>
          <w:kern w:val="28"/>
          <w:sz w:val="28"/>
          <w:szCs w:val="28"/>
          <w:lang w:eastAsia="ru-RU"/>
        </w:rPr>
        <w:t>Порядок размещения сведений о доходах, расходах, об имуществе и обязательствах имущественного характера лиц, замещающих муниципальные должности, и должности муниципальной</w:t>
      </w:r>
    </w:p>
    <w:p w14:paraId="49A14E93">
      <w:pPr>
        <w:spacing w:after="0" w:line="240" w:lineRule="auto"/>
        <w:ind w:right="-108" w:firstLine="567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28"/>
          <w:sz w:val="28"/>
          <w:szCs w:val="28"/>
          <w:lang w:eastAsia="ru-RU"/>
        </w:rPr>
        <w:t>службы в</w:t>
      </w:r>
      <w:r>
        <w:rPr>
          <w:rFonts w:hint="default" w:ascii="Times New Roman" w:hAnsi="Times New Roman" w:eastAsia="Times New Roman" w:cs="Times New Roman"/>
          <w:b/>
          <w:bCs/>
          <w:kern w:val="28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i w:val="0"/>
          <w:iCs w:val="0"/>
          <w:kern w:val="28"/>
          <w:sz w:val="28"/>
          <w:szCs w:val="28"/>
          <w:lang w:val="en-US" w:eastAsia="ru-RU"/>
        </w:rPr>
        <w:t xml:space="preserve">Администрации сельского поселения Усть-Чульского сельсовета Аскизского муниципального района Республики Хакасия </w:t>
      </w:r>
      <w:r>
        <w:rPr>
          <w:rFonts w:ascii="Times New Roman" w:hAnsi="Times New Roman" w:eastAsia="Times New Roman" w:cs="Times New Roman"/>
          <w:bCs/>
          <w:i/>
          <w:kern w:val="28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kern w:val="28"/>
          <w:sz w:val="28"/>
          <w:szCs w:val="28"/>
          <w:lang w:eastAsia="ru-RU"/>
        </w:rPr>
        <w:t xml:space="preserve">и  членов их семей на официальном сайте  </w:t>
      </w:r>
      <w:r>
        <w:rPr>
          <w:rFonts w:hint="default" w:ascii="Times New Roman" w:hAnsi="Times New Roman" w:eastAsia="Times New Roman" w:cs="Times New Roman"/>
          <w:b/>
          <w:bCs/>
          <w:i w:val="0"/>
          <w:iCs w:val="0"/>
          <w:kern w:val="28"/>
          <w:sz w:val="28"/>
          <w:szCs w:val="28"/>
          <w:lang w:val="en-US" w:eastAsia="ru-RU"/>
        </w:rPr>
        <w:t xml:space="preserve">Администрации сельского поселения Усть-Чульского сельсовета Аскизского муниципального района Республики Хакасия </w:t>
      </w:r>
      <w:r>
        <w:rPr>
          <w:rFonts w:ascii="Times New Roman" w:hAnsi="Times New Roman" w:eastAsia="Times New Roman" w:cs="Times New Roman"/>
          <w:b/>
          <w:bCs/>
          <w:kern w:val="28"/>
          <w:sz w:val="28"/>
          <w:szCs w:val="28"/>
          <w:lang w:eastAsia="ru-RU"/>
        </w:rPr>
        <w:t xml:space="preserve">в информационно-телекоммуникационной сети Интернет и предоставления этих сведений общероссийским средствам массовой информации для опубликования </w:t>
      </w:r>
    </w:p>
    <w:p w14:paraId="7E0CC8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BE44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Настоящим порядком устанавливаются обязанности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kern w:val="28"/>
          <w:sz w:val="28"/>
          <w:szCs w:val="28"/>
          <w:lang w:val="en-US" w:eastAsia="ru-RU"/>
        </w:rPr>
        <w:t xml:space="preserve">Администрации сельского поселения Усть-Чульского сельсовета Аскизского муниципального района Республики Хакасия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 xml:space="preserve">далее –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>Администрация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)</w:t>
      </w:r>
      <w:r>
        <w:rPr>
          <w:rFonts w:ascii="Times New Roman" w:hAnsi="Times New Roman" w:cs="Times New Roman"/>
          <w:b w:val="0"/>
          <w:bCs w:val="0"/>
          <w:i/>
          <w:sz w:val="28"/>
          <w:szCs w:val="28"/>
        </w:rPr>
        <w:t>,</w:t>
      </w:r>
      <w:r>
        <w:rPr>
          <w:rFonts w:hint="default" w:ascii="Times New Roman" w:hAnsi="Times New Roman" w:cs="Times New Roman"/>
          <w:b w:val="0"/>
          <w:bCs w:val="0"/>
          <w:i/>
          <w:sz w:val="28"/>
          <w:szCs w:val="28"/>
          <w:lang w:val="ru-RU"/>
        </w:rPr>
        <w:t xml:space="preserve"> </w:t>
      </w:r>
      <w:bookmarkStart w:id="3" w:name="_GoBack"/>
      <w:bookmarkEnd w:id="3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 размещению сведений о доходах, расходах, об имуществе и обязательствах имущественного характера лиц, замещающих муниципальные должности, и должности муниципальной службы </w:t>
      </w:r>
      <w:r>
        <w:rPr>
          <w:rFonts w:ascii="Times New Roman" w:hAnsi="Times New Roman" w:cs="Times New Roman"/>
          <w:b w:val="0"/>
          <w:bCs w:val="0"/>
          <w:i/>
          <w:sz w:val="28"/>
          <w:szCs w:val="28"/>
        </w:rPr>
        <w:t xml:space="preserve">в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kern w:val="28"/>
          <w:sz w:val="28"/>
          <w:szCs w:val="28"/>
          <w:lang w:val="en-US" w:eastAsia="ru-RU"/>
        </w:rPr>
        <w:t xml:space="preserve">Администрации сельского поселения Усть-Чульского сельсовета Аскизского муниципального района Республики Хакасия </w:t>
      </w:r>
      <w:r>
        <w:rPr>
          <w:rFonts w:ascii="Times New Roman" w:hAnsi="Times New Roman" w:cs="Times New Roman"/>
          <w:b w:val="0"/>
          <w:bCs w:val="0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b w:val="0"/>
          <w:bCs w:val="0"/>
          <w:i w:val="0"/>
          <w:iCs/>
          <w:sz w:val="28"/>
          <w:szCs w:val="28"/>
          <w:lang w:val="ru-RU"/>
        </w:rPr>
        <w:t>служащие</w:t>
      </w:r>
      <w:r>
        <w:rPr>
          <w:rFonts w:ascii="Times New Roman" w:hAnsi="Times New Roman" w:cs="Times New Roman"/>
          <w:b w:val="0"/>
          <w:bCs w:val="0"/>
          <w:i w:val="0"/>
          <w:iCs/>
          <w:sz w:val="28"/>
          <w:szCs w:val="28"/>
        </w:rPr>
        <w:t>),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их супругов и несовершеннолетних детей в информационно-телекоммуникационной сети «Интернет» на официальном сайте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kern w:val="28"/>
          <w:sz w:val="28"/>
          <w:szCs w:val="28"/>
          <w:lang w:val="en-US" w:eastAsia="ru-RU"/>
        </w:rPr>
        <w:t xml:space="preserve">Администрации сельского поселения Усть-Чульского сельсовета Аскизского муниципального района Республики Хакасия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(далее - официальный сайт) и предост</w:t>
      </w:r>
      <w:r>
        <w:rPr>
          <w:rFonts w:ascii="Times New Roman" w:hAnsi="Times New Roman" w:cs="Times New Roman"/>
          <w:sz w:val="28"/>
          <w:szCs w:val="28"/>
        </w:rPr>
        <w:t>авлению этих сведений общероссийским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</w:p>
    <w:p w14:paraId="774CD7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77"/>
      <w:bookmarkEnd w:id="2"/>
      <w:r>
        <w:rPr>
          <w:rFonts w:ascii="Times New Roman" w:hAnsi="Times New Roman" w:cs="Times New Roman"/>
          <w:sz w:val="28"/>
          <w:szCs w:val="28"/>
        </w:rPr>
        <w:t>2. На официальном сайте размещаются и общероссийским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работников, замещающих должности, замещение которых влечет за собой размещение таких сведений, а также сведений о доходах, расходах, об имуществе и обязательствах имущественного характера их супруг (супругов) и несовершеннолетних детей:</w:t>
      </w:r>
    </w:p>
    <w:p w14:paraId="6AEEDA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перечень объектов недвижимого имущества, принадлежащих работнику,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14:paraId="62C1DC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перечень транспортных средств с указанием вида и марки, принадлежащих на праве собственности работнику, его супруге (супругу) и несовершеннолетним детям;</w:t>
      </w:r>
    </w:p>
    <w:p w14:paraId="7F8A00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декларированный годовой доход работника, его супруги (супруга) и несовершеннолетних детей;</w:t>
      </w:r>
    </w:p>
    <w:p w14:paraId="44180B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работника и его супруги (супруга) за три последних года, предшествующих совершению сделки.</w:t>
      </w:r>
    </w:p>
    <w:p w14:paraId="14478D2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размещаемых на официальном сайте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14:paraId="2FEEE0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иные сведения (кроме указанных в </w:t>
      </w:r>
      <w:r>
        <w:fldChar w:fldCharType="begin"/>
      </w:r>
      <w:r>
        <w:instrText xml:space="preserve"> HYPERLINK \l "Par77"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пункте 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порядка) о доходах работника,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14:paraId="408EB5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>
        <w:fldChar w:fldCharType="begin"/>
      </w:r>
      <w:r>
        <w:instrText xml:space="preserve"> HYPERLINK "consultantplus://offline/ref=D679FBA2E3E6A3B63B21FA352AFAD1E272D1C01DFB4336B5FC6A83854A945A4F110DB2632401FA5ETEcAL"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персональные данные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супруги (супруга), детей и иных членов семьи работника;</w:t>
      </w:r>
    </w:p>
    <w:p w14:paraId="142EFD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данные, позволяющие определить место жительства, почтовый адрес, телефон и иные индивидуальные средства коммуникации работника, его супруги (супруга), детей и иных членов семьи;</w:t>
      </w:r>
    </w:p>
    <w:p w14:paraId="6B2C08A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данные, позволяющие определить местонахождение объектов недвижимого имущества, принадлежащих работнику, его супруге (супругу), детям, иным членам семьи на праве собственности или находящихся в их пользовании;</w:t>
      </w:r>
    </w:p>
    <w:p w14:paraId="1611847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информацию, отнесенную к </w:t>
      </w:r>
      <w:r>
        <w:fldChar w:fldCharType="begin"/>
      </w:r>
      <w:r>
        <w:instrText xml:space="preserve"> HYPERLINK "consultantplus://offline/ref=D679FBA2E3E6A3B63B21FA352AFAD1E27AD6C012FF4F6BBFF4338F874D9B05581644BE622401F8T5cEL"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государственной тайне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или являющуюся </w:t>
      </w:r>
      <w:r>
        <w:fldChar w:fldCharType="begin"/>
      </w:r>
      <w:r>
        <w:instrText xml:space="preserve"> HYPERLINK "consultantplus://offline/ref=D679FBA2E3E6A3B63B21FA352AFAD1E276D0CE13FA4F6BBFF4338F874D9B05581644BE622401F9T5cCL"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конфиденциальной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DA40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Сведения о доходах, расходах, об имуществе и обязательствах имущественного характера, указанные в </w:t>
      </w:r>
      <w:r>
        <w:fldChar w:fldCharType="begin"/>
      </w:r>
      <w:r>
        <w:instrText xml:space="preserve"> HYPERLINK \l "Par77"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пункте 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порядка, за весь период замещения работником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 официальном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сайте, и ежегодно обновляются в течение 14 рабочих дней со дня истечения срока, установленного для их подачи.</w:t>
      </w:r>
    </w:p>
    <w:p w14:paraId="635EA6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Размещение на официальном сайте сведений о доходах, расходах, об имуществе и обязательствах имущественного характера, указанных в </w:t>
      </w:r>
      <w:r>
        <w:fldChar w:fldCharType="begin"/>
      </w:r>
      <w:r>
        <w:instrText xml:space="preserve"> HYPERLINK \l "Par77"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пункте 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порядка, размещаются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kern w:val="28"/>
          <w:sz w:val="28"/>
          <w:szCs w:val="28"/>
          <w:lang w:val="en-US" w:eastAsia="ru-RU"/>
        </w:rPr>
        <w:t xml:space="preserve">Администрацией сельского поселения Усть-Чульского сельсовета Аскизского муниципального района Республики Хакасия </w:t>
      </w:r>
    </w:p>
    <w:p w14:paraId="0DC23C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kern w:val="28"/>
          <w:sz w:val="28"/>
          <w:szCs w:val="28"/>
          <w:lang w:val="en-US" w:eastAsia="ru-RU"/>
        </w:rPr>
        <w:t xml:space="preserve">Администрации сельского поселения Усть-Чульского сельсовета Аскизского муниципального района Республики Хакасия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14:paraId="072D50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течение трех рабочих дней со дня поступления запроса от общероссийского средства массовой информации сообщают о нем работнику, в отношении которого поступил запрос;</w:t>
      </w:r>
    </w:p>
    <w:p w14:paraId="5015B3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 течение семи рабочих дней со дня поступления запроса от общероссийского средства массовой информации обеспечивают предоставление ему сведений, указанных в </w:t>
      </w:r>
      <w:r>
        <w:fldChar w:fldCharType="begin"/>
      </w:r>
      <w:r>
        <w:instrText xml:space="preserve"> HYPERLINK \l "Par77"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пункте 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 порядка, в том случае, если запрашиваемые сведения отсутствуют на официальном сайте.</w:t>
      </w:r>
    </w:p>
    <w:p w14:paraId="26500F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kern w:val="28"/>
          <w:sz w:val="28"/>
          <w:szCs w:val="28"/>
          <w:lang w:val="en-US" w:eastAsia="ru-RU"/>
        </w:rPr>
        <w:t xml:space="preserve">Администрации сельского поселения Усть-Чульского сельсовета Аскизского муниципального района Республики Хакасия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несет в соответствии с законодательством Российской Федерации ответст</w:t>
      </w:r>
      <w:r>
        <w:rPr>
          <w:rFonts w:ascii="Times New Roman" w:hAnsi="Times New Roman" w:cs="Times New Roman"/>
          <w:sz w:val="28"/>
          <w:szCs w:val="28"/>
        </w:rPr>
        <w:t>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14:paraId="5E199A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235CD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C1F2D"/>
    <w:rsid w:val="000C1F2D"/>
    <w:rsid w:val="000D4A84"/>
    <w:rsid w:val="00161908"/>
    <w:rsid w:val="00220931"/>
    <w:rsid w:val="003A2D6A"/>
    <w:rsid w:val="00425C36"/>
    <w:rsid w:val="00527BFE"/>
    <w:rsid w:val="00695AA7"/>
    <w:rsid w:val="0077088F"/>
    <w:rsid w:val="007B6C59"/>
    <w:rsid w:val="00867270"/>
    <w:rsid w:val="0089792E"/>
    <w:rsid w:val="009C4C21"/>
    <w:rsid w:val="009E22CB"/>
    <w:rsid w:val="009F186B"/>
    <w:rsid w:val="00D27200"/>
    <w:rsid w:val="00E67B2C"/>
    <w:rsid w:val="00E84B22"/>
    <w:rsid w:val="01A310F8"/>
    <w:rsid w:val="0536575B"/>
    <w:rsid w:val="1E072926"/>
    <w:rsid w:val="4C5E40B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5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EF3795-0A4E-4417-A157-9F37CBC09F0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1147</Words>
  <Characters>6543</Characters>
  <Lines>54</Lines>
  <Paragraphs>15</Paragraphs>
  <TotalTime>29</TotalTime>
  <ScaleCrop>false</ScaleCrop>
  <LinksUpToDate>false</LinksUpToDate>
  <CharactersWithSpaces>7675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2013-12-04T11:28:00Z</dcterms:created>
  <dc:creator>User</dc:creator>
  <cp:lastModifiedBy>user</cp:lastModifiedBy>
  <cp:lastPrinted>2026-02-09T06:39:00Z</cp:lastPrinted>
  <dcterms:modified xsi:type="dcterms:W3CDTF">2026-02-09T07:09:34Z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27B62EBF68C4474FB219885FA03E6060_12</vt:lpwstr>
  </property>
</Properties>
</file>